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ListParagraph"/>
        <w:spacing w:lineRule="auto" w:line="240" w:before="0" w:after="0"/>
        <w:ind w:left="-851" w:hanging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b/>
          <w:color w:val="000000" w:themeColor="text1"/>
          <w:sz w:val="19"/>
          <w:szCs w:val="19"/>
        </w:rPr>
        <w:t>РЕКОМЕНДАЦИИ ПО УХОДУ</w:t>
      </w:r>
    </w:p>
    <w:p>
      <w:pPr>
        <w:pStyle w:val="ListParagraph"/>
        <w:spacing w:lineRule="auto" w:line="240" w:before="0" w:after="0"/>
        <w:ind w:left="-851" w:hanging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b/>
          <w:color w:val="000000" w:themeColor="text1"/>
          <w:sz w:val="19"/>
          <w:szCs w:val="19"/>
        </w:rPr>
        <w:t xml:space="preserve">ПОСЛЕ ПРОЦЕДУРЫ СВЕДЕНИЯ ТАТУИРОВКИ И ТАТУАЖА НА АППАРАТЕ </w:t>
      </w:r>
      <w:r>
        <w:rPr>
          <w:rFonts w:cs="Times New Roman" w:ascii="Times New Roman" w:hAnsi="Times New Roman"/>
          <w:b/>
          <w:color w:val="000000" w:themeColor="text1"/>
          <w:sz w:val="19"/>
          <w:szCs w:val="19"/>
          <w:lang w:val="en-US"/>
        </w:rPr>
        <w:t>PICOSURE</w:t>
      </w:r>
    </w:p>
    <w:p>
      <w:pPr>
        <w:pStyle w:val="ListParagraph"/>
        <w:spacing w:lineRule="auto" w:line="240" w:before="0" w:after="0"/>
        <w:ind w:left="-851" w:hanging="0"/>
        <w:contextualSpacing/>
        <w:jc w:val="center"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i w:val="false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-851" w:hanging="0"/>
        <w:contextualSpacing/>
        <w:jc w:val="center"/>
        <w:rPr>
          <w:rStyle w:val="SubtleEmphasis"/>
          <w:rFonts w:ascii="Times New Roman" w:hAnsi="Times New Roman" w:cs="Times New Roman"/>
          <w:color w:val="000000" w:themeColor="text1"/>
        </w:rPr>
      </w:pPr>
      <w:r>
        <w:rPr>
          <w:rStyle w:val="SubtleEmphasis"/>
          <w:rFonts w:cs="Times New Roman" w:ascii="Times New Roman" w:hAnsi="Times New Roman"/>
          <w:color w:val="000000" w:themeColor="text1"/>
        </w:rPr>
        <w:t>Соблюдая несложные рекомендации, чтобы как можно дольше сохранить результат процедуры, Вы будете долго довольны своей гладкой и нежной кожей.</w:t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i w:val="false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b/>
          <w:b/>
          <w:i w:val="false"/>
          <w:i w:val="false"/>
          <w:color w:val="000000" w:themeColor="text1"/>
          <w:sz w:val="24"/>
          <w:szCs w:val="24"/>
        </w:rPr>
      </w:pPr>
      <w:r>
        <w:rPr>
          <w:rStyle w:val="SubtleEmphasis"/>
          <w:rFonts w:cs="Times New Roman" w:ascii="Times New Roman" w:hAnsi="Times New Roman"/>
          <w:b/>
          <w:i w:val="false"/>
          <w:color w:val="000000" w:themeColor="text1"/>
          <w:sz w:val="24"/>
          <w:szCs w:val="24"/>
        </w:rPr>
        <w:t>Уход после процедуры:</w:t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b/>
          <w:b/>
          <w:i w:val="false"/>
          <w:i w:val="false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b/>
          <w:i w:val="false"/>
          <w:color w:val="000000" w:themeColor="text1"/>
          <w:sz w:val="19"/>
          <w:szCs w:val="19"/>
        </w:rPr>
      </w:r>
    </w:p>
    <w:p>
      <w:pPr>
        <w:pStyle w:val="1"/>
        <w:numPr>
          <w:ilvl w:val="0"/>
          <w:numId w:val="1"/>
        </w:numPr>
        <w:spacing w:before="60" w:after="0"/>
        <w:ind w:left="-567" w:hanging="28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мытья и пока кожа еще влажная, нанесите </w:t>
      </w:r>
      <w:r>
        <w:rPr>
          <w:rFonts w:cs="Times New Roman"/>
          <w:sz w:val="22"/>
          <w:szCs w:val="22"/>
          <w:u w:val="single"/>
        </w:rPr>
        <w:t>тонкий</w:t>
      </w:r>
      <w:r>
        <w:rPr>
          <w:rFonts w:cs="Times New Roman"/>
          <w:sz w:val="22"/>
          <w:szCs w:val="22"/>
        </w:rPr>
        <w:t xml:space="preserve"> слой мази Aquaphor® на обработанную татуировку.</w:t>
      </w:r>
    </w:p>
    <w:p>
      <w:pPr>
        <w:pStyle w:val="1"/>
        <w:numPr>
          <w:ilvl w:val="0"/>
          <w:numId w:val="1"/>
        </w:numPr>
        <w:spacing w:before="60" w:after="0"/>
        <w:ind w:left="-567" w:hanging="28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Наносите неприлипающую подушечку на татуировку, пока она не заживет.</w:t>
      </w:r>
    </w:p>
    <w:p>
      <w:pPr>
        <w:pStyle w:val="1"/>
        <w:numPr>
          <w:ilvl w:val="0"/>
          <w:numId w:val="1"/>
        </w:numPr>
        <w:spacing w:before="60" w:after="0"/>
        <w:ind w:left="-567" w:hanging="28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Избегайте солнечного воздействия на обработанную область. Используйте солнцезащитный крем широкого спектра UVA/UVB с SPF 30 или выше. Наносите на обрабатываемую область каждые два часа при нахождении на солнце, а также рекомендуется сделать эту процедуру частью повседневного ухода за кожей.</w:t>
      </w:r>
    </w:p>
    <w:p>
      <w:pPr>
        <w:pStyle w:val="1"/>
        <w:numPr>
          <w:ilvl w:val="0"/>
          <w:numId w:val="1"/>
        </w:numPr>
        <w:spacing w:before="60" w:after="0"/>
        <w:ind w:left="-567" w:hanging="28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Очищайте область ежедневно водой с мягким мылом и просушивайте.</w:t>
      </w:r>
    </w:p>
    <w:p>
      <w:pPr>
        <w:pStyle w:val="1"/>
        <w:numPr>
          <w:ilvl w:val="0"/>
          <w:numId w:val="1"/>
        </w:numPr>
        <w:spacing w:before="60" w:after="0"/>
        <w:ind w:left="-567" w:hanging="28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Не трите и не царапайте область.</w:t>
      </w:r>
    </w:p>
    <w:p>
      <w:pPr>
        <w:pStyle w:val="1"/>
        <w:numPr>
          <w:ilvl w:val="0"/>
          <w:numId w:val="1"/>
        </w:numPr>
        <w:spacing w:before="60" w:after="0"/>
        <w:ind w:left="-567" w:hanging="28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Дискомфорт можно облегчить с помощью холодных гелевых пакетов или ацетаминофена.</w:t>
      </w:r>
    </w:p>
    <w:p>
      <w:pPr>
        <w:pStyle w:val="1"/>
        <w:numPr>
          <w:ilvl w:val="0"/>
          <w:numId w:val="1"/>
        </w:numPr>
        <w:spacing w:before="60" w:after="0"/>
        <w:ind w:left="-567" w:hanging="28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Если образуются пузыри, поддерживайте область увлажненной, нанося Aquaphor 3 раза в день или мазь с антибиотиком в соответствии с рекомендациями терапевта. Не посещайте плавательные бассейны или джакузи, пока обработанная область не заживет.</w:t>
      </w:r>
    </w:p>
    <w:p>
      <w:pPr>
        <w:pStyle w:val="1"/>
        <w:spacing w:before="60" w:after="0"/>
        <w:ind w:left="-567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b/>
          <w:b/>
          <w:i w:val="false"/>
          <w:i w:val="false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b/>
          <w:i w:val="false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b/>
          <w:b/>
          <w:i w:val="false"/>
          <w:i w:val="false"/>
          <w:color w:val="000000" w:themeColor="text1"/>
          <w:sz w:val="19"/>
          <w:szCs w:val="19"/>
        </w:rPr>
      </w:pPr>
      <w:r>
        <w:rPr>
          <w:rStyle w:val="SubtleEmphasis"/>
          <w:rFonts w:cs="Times New Roman" w:ascii="Times New Roman" w:hAnsi="Times New Roman"/>
          <w:b/>
          <w:i w:val="false"/>
          <w:color w:val="000000" w:themeColor="text1"/>
          <w:sz w:val="19"/>
          <w:szCs w:val="19"/>
        </w:rPr>
        <w:t>Дата повторного посещения «______» _______________________ г.</w:t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i w:val="false"/>
          <w:color w:val="000000" w:themeColor="text1"/>
          <w:sz w:val="19"/>
          <w:szCs w:val="19"/>
        </w:rPr>
      </w:r>
    </w:p>
    <w:p>
      <w:pPr>
        <w:sectPr>
          <w:headerReference w:type="default" r:id="rId2"/>
          <w:type w:val="nextPage"/>
          <w:pgSz w:w="11906" w:h="16838"/>
          <w:pgMar w:left="1701" w:right="851" w:header="709" w:top="766" w:footer="0" w:bottom="709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i w:val="false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Style w:val="SubtleEmphasis"/>
          <w:rFonts w:cs="Times New Roman" w:ascii="Times New Roman" w:hAnsi="Times New Roman"/>
          <w:i w:val="false"/>
          <w:color w:val="000000" w:themeColor="text1"/>
          <w:sz w:val="19"/>
          <w:szCs w:val="19"/>
        </w:rPr>
        <w:t>Пациент_____________________________</w:t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i w:val="false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Style w:val="SubtleEmphasis"/>
          <w:rFonts w:cs="Times New Roman" w:ascii="Times New Roman" w:hAnsi="Times New Roman"/>
          <w:i w:val="false"/>
          <w:color w:val="000000" w:themeColor="text1"/>
          <w:sz w:val="19"/>
          <w:szCs w:val="19"/>
        </w:rPr>
        <w:t>Подпись пациента________________________     </w:t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i w:val="false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-851" w:hanging="0"/>
        <w:contextualSpacing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Style w:val="SubtleEmphasis"/>
          <w:rFonts w:cs="Times New Roman" w:ascii="Times New Roman" w:hAnsi="Times New Roman"/>
          <w:i w:val="false"/>
          <w:color w:val="000000" w:themeColor="text1"/>
          <w:sz w:val="19"/>
          <w:szCs w:val="19"/>
        </w:rPr>
        <w:t xml:space="preserve">«___» _____________20__ г.                                                                                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i w:val="false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Style w:val="SubtleEmphasis"/>
          <w:rFonts w:cs="Times New Roman" w:ascii="Times New Roman" w:hAnsi="Times New Roman"/>
          <w:i w:val="false"/>
          <w:color w:val="000000" w:themeColor="text1"/>
          <w:sz w:val="19"/>
          <w:szCs w:val="19"/>
        </w:rPr>
        <w:t>Врач_____________________________</w:t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i w:val="false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Style w:val="SubtleEmphasis"/>
          <w:rFonts w:cs="Times New Roman" w:ascii="Times New Roman" w:hAnsi="Times New Roman"/>
          <w:i w:val="false"/>
          <w:color w:val="000000" w:themeColor="text1"/>
          <w:sz w:val="19"/>
          <w:szCs w:val="19"/>
        </w:rPr>
        <w:t>Подпись врача________________________     </w:t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i w:val="false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Style w:val="SubtleEmphasis"/>
          <w:rFonts w:cs="Times New Roman" w:ascii="Times New Roman" w:hAnsi="Times New Roman"/>
          <w:i w:val="false"/>
          <w:color w:val="000000" w:themeColor="text1"/>
          <w:sz w:val="19"/>
          <w:szCs w:val="19"/>
        </w:rPr>
        <w:t>«___» _____________20</w:t>
      </w:r>
      <w:r>
        <w:rPr>
          <w:rStyle w:val="SubtleEmphasis"/>
          <w:rFonts w:cs="Times New Roman" w:ascii="Times New Roman" w:hAnsi="Times New Roman"/>
          <w:i w:val="false"/>
          <w:color w:val="000000" w:themeColor="text1"/>
          <w:sz w:val="19"/>
          <w:szCs w:val="19"/>
          <w:lang w:val="en-US"/>
        </w:rPr>
        <w:t>__</w:t>
      </w:r>
      <w:r>
        <w:rPr>
          <w:rStyle w:val="SubtleEmphasis"/>
          <w:rFonts w:cs="Times New Roman" w:ascii="Times New Roman" w:hAnsi="Times New Roman"/>
          <w:i w:val="false"/>
          <w:color w:val="000000" w:themeColor="text1"/>
          <w:sz w:val="19"/>
          <w:szCs w:val="19"/>
        </w:rPr>
        <w:t xml:space="preserve"> г.                                                                                 </w:t>
      </w:r>
    </w:p>
    <w:p>
      <w:pPr>
        <w:sectPr>
          <w:type w:val="continuous"/>
          <w:pgSz w:w="11906" w:h="16838"/>
          <w:pgMar w:left="1701" w:right="851" w:header="709" w:top="766" w:footer="0" w:bottom="709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Normal"/>
        <w:ind w:left="72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Style w:val="SubtleEmphasis"/>
          <w:rFonts w:ascii="Times New Roman" w:hAnsi="Times New Roman" w:cs="Times New Roman"/>
          <w:color w:val="000000" w:themeColor="text1"/>
          <w:sz w:val="19"/>
          <w:szCs w:val="19"/>
        </w:rPr>
      </w:pPr>
      <w:r>
        <w:rPr/>
      </w:r>
    </w:p>
    <w:p>
      <w:pPr>
        <w:pStyle w:val="Normal"/>
        <w:spacing w:before="0" w:after="200"/>
        <w:rPr>
          <w:rStyle w:val="SubtleEmphasis"/>
          <w:rFonts w:ascii="Times New Roman" w:hAnsi="Times New Roman" w:cs="Times New Roman"/>
          <w:color w:val="000000" w:themeColor="text1"/>
          <w:sz w:val="19"/>
          <w:szCs w:val="19"/>
        </w:rPr>
      </w:pPr>
      <w:r>
        <w:rPr/>
      </w:r>
    </w:p>
    <w:sectPr>
      <w:type w:val="continuous"/>
      <w:pgSz w:w="11906" w:h="16838"/>
      <w:pgMar w:left="1701" w:right="851" w:header="709" w:top="766" w:footer="0" w:bottom="709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40" w:before="0" w:after="0"/>
      <w:jc w:val="center"/>
      <w:rPr>
        <w:rFonts w:ascii="Times New Roman" w:hAnsi="Times New Roman" w:cs="Times New Roman"/>
        <w:b/>
        <w:b/>
        <w:i/>
        <w:i/>
        <w:sz w:val="18"/>
        <w:szCs w:val="18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-1080135</wp:posOffset>
          </wp:positionH>
          <wp:positionV relativeFrom="paragraph">
            <wp:posOffset>-116840</wp:posOffset>
          </wp:positionV>
          <wp:extent cx="1613535" cy="876300"/>
          <wp:effectExtent l="0" t="0" r="0" b="0"/>
          <wp:wrapTight wrapText="bothSides">
            <wp:wrapPolygon edited="0">
              <wp:start x="-254" y="0"/>
              <wp:lineTo x="-254" y="21125"/>
              <wp:lineTo x="21672" y="21125"/>
              <wp:lineTo x="21672" y="0"/>
              <wp:lineTo x="-254" y="0"/>
            </wp:wrapPolygon>
          </wp:wrapTight>
          <wp:docPr id="1" name="Рисунок 1" descr="VipClini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VipClinic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i/>
        <w:sz w:val="18"/>
        <w:szCs w:val="18"/>
      </w:rPr>
      <w:t xml:space="preserve">Сеть клиник пластической хирургии и косметологии </w:t>
    </w:r>
    <w:r>
      <w:rPr>
        <w:rFonts w:cs="Times New Roman" w:ascii="Times New Roman" w:hAnsi="Times New Roman"/>
        <w:b/>
        <w:i/>
        <w:sz w:val="18"/>
        <w:szCs w:val="18"/>
        <w:lang w:val="en-US"/>
      </w:rPr>
      <w:t>VipClinic</w:t>
    </w:r>
  </w:p>
  <w:p>
    <w:pPr>
      <w:pStyle w:val="Normal"/>
      <w:spacing w:lineRule="atLeast" w:line="240" w:before="0" w:after="0"/>
      <w:jc w:val="center"/>
      <w:rPr>
        <w:rFonts w:ascii="Times New Roman" w:hAnsi="Times New Roman" w:cs="Times New Roman"/>
        <w:b/>
        <w:b/>
        <w:i/>
        <w:i/>
        <w:sz w:val="18"/>
        <w:szCs w:val="18"/>
      </w:rPr>
    </w:pPr>
    <w:r>
      <w:rPr/>
      <mc:AlternateContent>
        <mc:Choice Requires="wps">
          <w:drawing>
            <wp:inline distT="0" distB="0" distL="0" distR="0">
              <wp:extent cx="4988560" cy="29210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"/>
                      <wps:cNvSpPr/>
                    </wps:nvSpPr>
                    <wps:spPr>
                      <a:xfrm>
                        <a:off x="0" y="0"/>
                        <a:ext cx="4987800" cy="2844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94000</wp14:pctWidth>
              </wp14:sizeRelH>
            </wp:inline>
          </w:drawing>
        </mc:Choice>
        <mc:Fallback>
          <w:pict>
            <v:rect id="shape_0" fillcolor="#a0a0a0" stroked="f" style="position:absolute;margin-left:0pt;margin-top:-2.3pt;width:392.7pt;height:2.2pt;mso-wrap-style:none;v-text-anchor:middle;mso-position-horizontal:center;mso-position-vertical:top">
              <v:fill o:detectmouseclick="t" type="solid" color2="#5f5f5f"/>
              <v:stroke color="#3465a4" joinstyle="round" endcap="flat"/>
              <w10:wrap type="topAndBottom"/>
            </v:rect>
          </w:pict>
        </mc:Fallback>
      </mc:AlternateContent>
    </w:r>
  </w:p>
  <w:p>
    <w:pPr>
      <w:pStyle w:val="Normal"/>
      <w:spacing w:lineRule="atLeast" w:line="240" w:before="0" w:after="0"/>
      <w:ind w:left="357" w:hanging="0"/>
      <w:jc w:val="center"/>
      <w:rPr>
        <w:rFonts w:ascii="Times New Roman" w:hAnsi="Times New Roman" w:cs="Times New Roman"/>
        <w:i/>
        <w:i/>
        <w:sz w:val="18"/>
        <w:szCs w:val="18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35b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Emphasis">
    <w:name w:val="Subtle Emphasis"/>
    <w:basedOn w:val="DefaultParagraphFont"/>
    <w:uiPriority w:val="19"/>
    <w:qFormat/>
    <w:rsid w:val="00fa04e1"/>
    <w:rPr>
      <w:i/>
      <w:iCs/>
      <w:color w:val="404040" w:themeColor="text1" w:themeTint="bf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fa04e1"/>
    <w:rPr/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7c1be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a04e1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fa04e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" w:customStyle="1">
    <w:name w:val="Стиль1"/>
    <w:basedOn w:val="Normal"/>
    <w:qFormat/>
    <w:rsid w:val="00fa04e1"/>
    <w:pPr>
      <w:widowControl w:val="false"/>
      <w:spacing w:lineRule="auto" w:line="240" w:before="60" w:after="60"/>
      <w:ind w:left="709" w:hanging="425"/>
      <w:jc w:val="both"/>
    </w:pPr>
    <w:rPr>
      <w:rFonts w:ascii="Times New Roman" w:hAnsi="Times New Roman" w:eastAsia="Arial" w:cs="Arial"/>
      <w:color w:val="000000"/>
      <w:sz w:val="26"/>
      <w:szCs w:val="24"/>
      <w:lang w:bidi="ru-RU"/>
    </w:rPr>
  </w:style>
  <w:style w:type="paragraph" w:styleId="Style23">
    <w:name w:val="Footer"/>
    <w:basedOn w:val="Normal"/>
    <w:link w:val="a8"/>
    <w:uiPriority w:val="99"/>
    <w:semiHidden/>
    <w:unhideWhenUsed/>
    <w:rsid w:val="007c1be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LibreOffice/7.1.4.2$Windows_X86_64 LibreOffice_project/a529a4fab45b75fefc5b6226684193eb000654f6</Application>
  <AppVersion>15.0000</AppVersion>
  <Pages>1</Pages>
  <Words>186</Words>
  <Characters>1295</Characters>
  <CharactersWithSpaces>1627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2020-02-05T11:59:00Z</dcterms:created>
  <dc:creator>Татьяна</dc:creator>
  <dc:description/>
  <dc:language>ru-RU</dc:language>
  <cp:lastModifiedBy/>
  <cp:lastPrinted>2021-07-17T15:46:00Z</cp:lastPrinted>
  <dcterms:modified xsi:type="dcterms:W3CDTF">2021-09-20T14:48:36Z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